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2"/>
          <w:szCs w:val="32"/>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3048000</wp:posOffset>
            </wp:positionH>
            <wp:positionV relativeFrom="page">
              <wp:posOffset>590550</wp:posOffset>
            </wp:positionV>
            <wp:extent cx="1463675" cy="14097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1843" l="0" r="0" t="1843"/>
                    <a:stretch>
                      <a:fillRect/>
                    </a:stretch>
                  </pic:blipFill>
                  <pic:spPr>
                    <a:xfrm>
                      <a:off x="0" y="0"/>
                      <a:ext cx="1463675" cy="14097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C">
      <w:pPr>
        <w:jc w:val="center"/>
        <w:rPr>
          <w:vertAlign w:val="baseline"/>
        </w:rPr>
      </w:pPr>
      <w:r w:rsidDel="00000000" w:rsidR="00000000" w:rsidRPr="00000000">
        <w:rPr>
          <w:rFonts w:ascii="Arial" w:cs="Arial" w:eastAsia="Arial" w:hAnsi="Arial"/>
          <w:b w:val="1"/>
          <w:sz w:val="32"/>
          <w:szCs w:val="32"/>
          <w:vertAlign w:val="baseline"/>
          <w:rtl w:val="0"/>
        </w:rPr>
        <w:t xml:space="preserve">CLEVE HOUSE INTERNATIONAL SCHOOL </w:t>
      </w:r>
      <w:r w:rsidDel="00000000" w:rsidR="00000000" w:rsidRPr="00000000">
        <w:rPr>
          <w:rFonts w:ascii="Arial" w:cs="Arial" w:eastAsia="Arial" w:hAnsi="Arial"/>
          <w:b w:val="1"/>
          <w:sz w:val="32"/>
          <w:szCs w:val="32"/>
          <w:rtl w:val="0"/>
        </w:rPr>
        <w:t xml:space="preserve">&amp; </w:t>
      </w:r>
      <w:r w:rsidDel="00000000" w:rsidR="00000000" w:rsidRPr="00000000">
        <w:rPr>
          <w:rFonts w:ascii="Arial" w:cs="Arial" w:eastAsia="Arial" w:hAnsi="Arial"/>
          <w:b w:val="1"/>
          <w:sz w:val="32"/>
          <w:szCs w:val="32"/>
          <w:vertAlign w:val="baseline"/>
          <w:rtl w:val="0"/>
        </w:rPr>
        <w:t xml:space="preserve">PRESCHOOL</w:t>
      </w:r>
      <w:r w:rsidDel="00000000" w:rsidR="00000000" w:rsidRPr="00000000">
        <w:rPr>
          <w:rtl w:val="0"/>
        </w:rPr>
      </w:r>
    </w:p>
    <w:p w:rsidR="00000000" w:rsidDel="00000000" w:rsidP="00000000" w:rsidRDefault="00000000" w:rsidRPr="00000000" w14:paraId="0000000D">
      <w:pPr>
        <w:spacing w:after="240" w:lineRule="auto"/>
        <w:rPr>
          <w:vertAlign w:val="baseline"/>
        </w:rPr>
      </w:pPr>
      <w:r w:rsidDel="00000000" w:rsidR="00000000" w:rsidRPr="00000000">
        <w:rPr>
          <w:vertAlign w:val="baseline"/>
          <w:rtl w:val="0"/>
        </w:rPr>
        <w:br w:type="textWrapping"/>
      </w:r>
    </w:p>
    <w:p w:rsidR="00000000" w:rsidDel="00000000" w:rsidP="00000000" w:rsidRDefault="00000000" w:rsidRPr="00000000" w14:paraId="0000000E">
      <w:pPr>
        <w:jc w:val="center"/>
        <w:rPr>
          <w:vertAlign w:val="baseline"/>
        </w:rPr>
      </w:pPr>
      <w:r w:rsidDel="00000000" w:rsidR="00000000" w:rsidRPr="00000000">
        <w:rPr>
          <w:rFonts w:ascii="Arial" w:cs="Arial" w:eastAsia="Arial" w:hAnsi="Arial"/>
          <w:b w:val="1"/>
          <w:sz w:val="32"/>
          <w:szCs w:val="32"/>
          <w:u w:val="single"/>
          <w:vertAlign w:val="baseline"/>
          <w:rtl w:val="0"/>
        </w:rPr>
        <w:t xml:space="preserve">Equal Opportunities Policy</w:t>
      </w:r>
      <w:r w:rsidDel="00000000" w:rsidR="00000000" w:rsidRPr="00000000">
        <w:rPr>
          <w:rtl w:val="0"/>
        </w:rPr>
      </w:r>
    </w:p>
    <w:p w:rsidR="00000000" w:rsidDel="00000000" w:rsidP="00000000" w:rsidRDefault="00000000" w:rsidRPr="00000000" w14:paraId="0000000F">
      <w:pPr>
        <w:spacing w:after="240" w:lineRule="auto"/>
        <w:rPr>
          <w:vertAlign w:val="baseline"/>
        </w:rPr>
      </w:pPr>
      <w:r w:rsidDel="00000000" w:rsidR="00000000" w:rsidRPr="00000000">
        <w:rPr>
          <w:vertAlign w:val="baseline"/>
          <w:rtl w:val="0"/>
        </w:rPr>
        <w:br w:type="textWrapping"/>
      </w:r>
    </w:p>
    <w:p w:rsidR="00000000" w:rsidDel="00000000" w:rsidP="00000000" w:rsidRDefault="00000000" w:rsidRPr="00000000" w14:paraId="00000010">
      <w:pPr>
        <w:jc w:val="center"/>
        <w:rPr>
          <w:vertAlign w:val="baseline"/>
        </w:rPr>
      </w:pPr>
      <w:r w:rsidDel="00000000" w:rsidR="00000000" w:rsidRPr="00000000">
        <w:rPr>
          <w:rFonts w:ascii="Arial" w:cs="Arial" w:eastAsia="Arial" w:hAnsi="Arial"/>
          <w:sz w:val="24"/>
          <w:szCs w:val="24"/>
          <w:vertAlign w:val="baseline"/>
          <w:rtl w:val="0"/>
        </w:rPr>
        <w:t xml:space="preserve">This policy applies all pupils and staff in the school, including in the EYFS</w:t>
      </w:r>
      <w:r w:rsidDel="00000000" w:rsidR="00000000" w:rsidRPr="00000000">
        <w:rPr>
          <w:rtl w:val="0"/>
        </w:rPr>
      </w:r>
    </w:p>
    <w:p w:rsidR="00000000" w:rsidDel="00000000" w:rsidP="00000000" w:rsidRDefault="00000000" w:rsidRPr="00000000" w14:paraId="00000011">
      <w:pPr>
        <w:jc w:val="center"/>
        <w:rPr>
          <w:vertAlign w:val="baseline"/>
        </w:rPr>
      </w:pPr>
      <w:r w:rsidDel="00000000" w:rsidR="00000000" w:rsidRPr="00000000">
        <w:rPr>
          <w:sz w:val="24"/>
          <w:szCs w:val="24"/>
          <w:vertAlign w:val="baseline"/>
          <w:rtl w:val="0"/>
        </w:rPr>
        <w:br w:type="textWrapping"/>
      </w:r>
      <w:r w:rsidDel="00000000" w:rsidR="00000000" w:rsidRPr="00000000">
        <w:rPr>
          <w:rFonts w:ascii="Arial" w:cs="Arial" w:eastAsia="Arial" w:hAnsi="Arial"/>
          <w:sz w:val="24"/>
          <w:szCs w:val="24"/>
          <w:vertAlign w:val="baseline"/>
          <w:rtl w:val="0"/>
        </w:rPr>
        <w:t xml:space="preserve">It pays due regard to any policies and procedures in the Safeguarding Policy</w:t>
      </w:r>
      <w:r w:rsidDel="00000000" w:rsidR="00000000" w:rsidRPr="00000000">
        <w:rPr>
          <w:rtl w:val="0"/>
        </w:rPr>
      </w:r>
    </w:p>
    <w:p w:rsidR="00000000" w:rsidDel="00000000" w:rsidP="00000000" w:rsidRDefault="00000000" w:rsidRPr="00000000" w14:paraId="00000012">
      <w:pPr>
        <w:rPr>
          <w:rFonts w:ascii="ArialMT" w:cs="ArialMT" w:eastAsia="ArialMT" w:hAnsi="ArialMT"/>
          <w:color w:val="000000"/>
          <w:sz w:val="24"/>
          <w:szCs w:val="24"/>
          <w:vertAlign w:val="baseline"/>
        </w:rPr>
      </w:pPr>
      <w:r w:rsidDel="00000000" w:rsidR="00000000" w:rsidRPr="00000000">
        <w:rPr>
          <w:vertAlign w:val="baseline"/>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13">
      <w:pPr>
        <w:rPr>
          <w:rFonts w:ascii="ArialMT" w:cs="ArialMT" w:eastAsia="ArialMT" w:hAnsi="ArialMT"/>
          <w:color w:val="000000"/>
          <w:sz w:val="24"/>
          <w:szCs w:val="24"/>
          <w:vertAlign w:val="baseline"/>
        </w:rPr>
      </w:pPr>
      <w:r w:rsidDel="00000000" w:rsidR="00000000" w:rsidRPr="00000000">
        <w:rPr>
          <w:rtl w:val="0"/>
        </w:rPr>
      </w:r>
    </w:p>
    <w:p w:rsidR="00000000" w:rsidDel="00000000" w:rsidP="00000000" w:rsidRDefault="00000000" w:rsidRPr="00000000" w14:paraId="00000014">
      <w:pPr>
        <w:rPr>
          <w:rFonts w:ascii="ArialMT" w:cs="ArialMT" w:eastAsia="ArialMT" w:hAnsi="ArialMT"/>
          <w:color w:val="000000"/>
          <w:sz w:val="24"/>
          <w:szCs w:val="24"/>
          <w:vertAlign w:val="baseline"/>
        </w:rPr>
      </w:pPr>
      <w:r w:rsidDel="00000000" w:rsidR="00000000" w:rsidRPr="00000000">
        <w:rPr>
          <w:rFonts w:ascii="ArialMT" w:cs="ArialMT" w:eastAsia="ArialMT" w:hAnsi="ArialMT"/>
          <w:color w:val="000000"/>
          <w:sz w:val="24"/>
          <w:szCs w:val="24"/>
          <w:vertAlign w:val="baseline"/>
          <w:rtl w:val="0"/>
        </w:rPr>
        <w:t xml:space="preserve">Last revised </w:t>
      </w:r>
      <w:r w:rsidDel="00000000" w:rsidR="00000000" w:rsidRPr="00000000">
        <w:rPr>
          <w:rFonts w:ascii="ArialMT" w:cs="ArialMT" w:eastAsia="ArialMT" w:hAnsi="ArialMT"/>
          <w:sz w:val="24"/>
          <w:szCs w:val="24"/>
          <w:rtl w:val="0"/>
        </w:rPr>
        <w:t xml:space="preserve">Novem</w:t>
      </w:r>
      <w:r w:rsidDel="00000000" w:rsidR="00000000" w:rsidRPr="00000000">
        <w:rPr>
          <w:rFonts w:ascii="ArialMT" w:cs="ArialMT" w:eastAsia="ArialMT" w:hAnsi="ArialMT"/>
          <w:color w:val="000000"/>
          <w:sz w:val="24"/>
          <w:szCs w:val="24"/>
          <w:vertAlign w:val="baseline"/>
          <w:rtl w:val="0"/>
        </w:rPr>
        <w:t xml:space="preserve">ber 202</w:t>
      </w:r>
      <w:r w:rsidDel="00000000" w:rsidR="00000000" w:rsidRPr="00000000">
        <w:rPr>
          <w:rFonts w:ascii="ArialMT" w:cs="ArialMT" w:eastAsia="ArialMT" w:hAnsi="ArialMT"/>
          <w:sz w:val="24"/>
          <w:szCs w:val="24"/>
          <w:rtl w:val="0"/>
        </w:rPr>
        <w:t xml:space="preserve">3</w:t>
      </w:r>
      <w:r w:rsidDel="00000000" w:rsidR="00000000" w:rsidRPr="00000000">
        <w:rPr>
          <w:rtl w:val="0"/>
        </w:rPr>
      </w:r>
    </w:p>
    <w:p w:rsidR="00000000" w:rsidDel="00000000" w:rsidP="00000000" w:rsidRDefault="00000000" w:rsidRPr="00000000" w14:paraId="00000015">
      <w:pPr>
        <w:rPr>
          <w:rFonts w:ascii="ArialMT" w:cs="ArialMT" w:eastAsia="ArialMT" w:hAnsi="ArialMT"/>
          <w:color w:val="000000"/>
          <w:sz w:val="24"/>
          <w:szCs w:val="24"/>
          <w:vertAlign w:val="baseline"/>
        </w:rPr>
      </w:pPr>
      <w:r w:rsidDel="00000000" w:rsidR="00000000" w:rsidRPr="00000000">
        <w:rPr>
          <w:rFonts w:ascii="ArialMT" w:cs="ArialMT" w:eastAsia="ArialMT" w:hAnsi="ArialMT"/>
          <w:color w:val="000000"/>
          <w:sz w:val="24"/>
          <w:szCs w:val="24"/>
          <w:vertAlign w:val="baseline"/>
          <w:rtl w:val="0"/>
        </w:rPr>
        <w:t xml:space="preserve">Date for revision </w:t>
      </w:r>
      <w:r w:rsidDel="00000000" w:rsidR="00000000" w:rsidRPr="00000000">
        <w:rPr>
          <w:rFonts w:ascii="ArialMT" w:cs="ArialMT" w:eastAsia="ArialMT" w:hAnsi="ArialMT"/>
          <w:sz w:val="24"/>
          <w:szCs w:val="24"/>
          <w:rtl w:val="0"/>
        </w:rPr>
        <w:t xml:space="preserve">November </w:t>
      </w:r>
      <w:r w:rsidDel="00000000" w:rsidR="00000000" w:rsidRPr="00000000">
        <w:rPr>
          <w:rFonts w:ascii="ArialMT" w:cs="ArialMT" w:eastAsia="ArialMT" w:hAnsi="ArialMT"/>
          <w:color w:val="000000"/>
          <w:sz w:val="24"/>
          <w:szCs w:val="24"/>
          <w:vertAlign w:val="baseline"/>
          <w:rtl w:val="0"/>
        </w:rPr>
        <w:t xml:space="preserve">202</w:t>
      </w:r>
      <w:r w:rsidDel="00000000" w:rsidR="00000000" w:rsidRPr="00000000">
        <w:rPr>
          <w:rFonts w:ascii="ArialMT" w:cs="ArialMT" w:eastAsia="ArialMT" w:hAnsi="ArialMT"/>
          <w:sz w:val="24"/>
          <w:szCs w:val="24"/>
          <w:rtl w:val="0"/>
        </w:rPr>
        <w:t xml:space="preserve">4</w:t>
      </w: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br w:type="textWrapping"/>
        <w:br w:type="textWrapping"/>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pStyle w:val="Title"/>
        <w:rPr>
          <w:vertAlign w:val="baseline"/>
        </w:rPr>
      </w:pPr>
      <w:r w:rsidDel="00000000" w:rsidR="00000000" w:rsidRPr="00000000">
        <w:rPr>
          <w:rtl w:val="0"/>
        </w:rPr>
      </w:r>
    </w:p>
    <w:p w:rsidR="00000000" w:rsidDel="00000000" w:rsidP="00000000" w:rsidRDefault="00000000" w:rsidRPr="00000000" w14:paraId="0000001C">
      <w:pPr>
        <w:pStyle w:val="Title"/>
        <w:rPr>
          <w:rFonts w:ascii="Arial" w:cs="Arial" w:eastAsia="Arial" w:hAnsi="Arial"/>
          <w:sz w:val="36"/>
          <w:szCs w:val="36"/>
          <w:u w:val="none"/>
          <w:vertAlign w:val="baseline"/>
        </w:rPr>
      </w:pPr>
      <w:r w:rsidDel="00000000" w:rsidR="00000000" w:rsidRPr="00000000">
        <w:br w:type="page"/>
      </w:r>
      <w:r w:rsidDel="00000000" w:rsidR="00000000" w:rsidRPr="00000000">
        <w:rPr>
          <w:rFonts w:ascii="Arial" w:cs="Arial" w:eastAsia="Arial" w:hAnsi="Arial"/>
          <w:b w:val="1"/>
          <w:sz w:val="36"/>
          <w:szCs w:val="36"/>
          <w:u w:val="none"/>
          <w:vertAlign w:val="baseline"/>
          <w:rtl w:val="0"/>
        </w:rPr>
        <w:t xml:space="preserve">CLEVE HOUSE INTERNATIONA</w:t>
      </w:r>
      <w:r w:rsidDel="00000000" w:rsidR="00000000" w:rsidRPr="00000000">
        <w:rPr>
          <w:rFonts w:ascii="Arial" w:cs="Arial" w:eastAsia="Arial" w:hAnsi="Arial"/>
          <w:sz w:val="36"/>
          <w:szCs w:val="36"/>
          <w:u w:val="none"/>
          <w:rtl w:val="0"/>
        </w:rPr>
        <w:t xml:space="preserve">L </w:t>
      </w:r>
      <w:r w:rsidDel="00000000" w:rsidR="00000000" w:rsidRPr="00000000">
        <w:rPr>
          <w:rFonts w:ascii="Arial" w:cs="Arial" w:eastAsia="Arial" w:hAnsi="Arial"/>
          <w:b w:val="1"/>
          <w:sz w:val="36"/>
          <w:szCs w:val="36"/>
          <w:u w:val="none"/>
          <w:vertAlign w:val="baseline"/>
          <w:rtl w:val="0"/>
        </w:rPr>
        <w:t xml:space="preserve">SCHOOL </w:t>
      </w:r>
      <w:r w:rsidDel="00000000" w:rsidR="00000000" w:rsidRPr="00000000">
        <w:rPr>
          <w:rFonts w:ascii="Arial" w:cs="Arial" w:eastAsia="Arial" w:hAnsi="Arial"/>
          <w:sz w:val="36"/>
          <w:szCs w:val="36"/>
          <w:u w:val="none"/>
          <w:rtl w:val="0"/>
        </w:rPr>
        <w:t xml:space="preserve">&amp; </w:t>
      </w:r>
      <w:r w:rsidDel="00000000" w:rsidR="00000000" w:rsidRPr="00000000">
        <w:rPr>
          <w:rFonts w:ascii="Arial" w:cs="Arial" w:eastAsia="Arial" w:hAnsi="Arial"/>
          <w:b w:val="1"/>
          <w:sz w:val="36"/>
          <w:szCs w:val="36"/>
          <w:u w:val="none"/>
          <w:vertAlign w:val="baseline"/>
          <w:rtl w:val="0"/>
        </w:rPr>
        <w:t xml:space="preserve">PRESCHOOL</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jc w:val="center"/>
        <w:rPr>
          <w:vertAlign w:val="baseline"/>
        </w:rPr>
      </w:pPr>
      <w:r w:rsidDel="00000000" w:rsidR="00000000" w:rsidRPr="00000000">
        <w:rPr>
          <w:rFonts w:ascii="Arial" w:cs="Arial" w:eastAsia="Arial" w:hAnsi="Arial"/>
          <w:b w:val="1"/>
          <w:sz w:val="32"/>
          <w:szCs w:val="32"/>
          <w:u w:val="single"/>
          <w:vertAlign w:val="baseline"/>
          <w:rtl w:val="0"/>
        </w:rPr>
        <w:t xml:space="preserve">EQUAL OPPORTUNITIES POLICY</w:t>
      </w:r>
      <w:r w:rsidDel="00000000" w:rsidR="00000000" w:rsidRPr="00000000">
        <w:rPr>
          <w:rtl w:val="0"/>
        </w:rPr>
      </w:r>
    </w:p>
    <w:p w:rsidR="00000000" w:rsidDel="00000000" w:rsidP="00000000" w:rsidRDefault="00000000" w:rsidRPr="00000000" w14:paraId="0000001F">
      <w:pPr>
        <w:jc w:val="center"/>
        <w:rPr>
          <w:vertAlign w:val="baseline"/>
        </w:rPr>
      </w:pPr>
      <w:r w:rsidDel="00000000" w:rsidR="00000000" w:rsidRPr="00000000">
        <w:rPr>
          <w:rtl w:val="0"/>
        </w:rPr>
      </w:r>
    </w:p>
    <w:p w:rsidR="00000000" w:rsidDel="00000000" w:rsidP="00000000" w:rsidRDefault="00000000" w:rsidRPr="00000000" w14:paraId="00000020">
      <w:pPr>
        <w:jc w:val="center"/>
        <w:rPr>
          <w:vertAlign w:val="baseline"/>
        </w:rPr>
      </w:pPr>
      <w:r w:rsidDel="00000000" w:rsidR="00000000" w:rsidRPr="00000000">
        <w:rPr>
          <w:rFonts w:ascii="Arial" w:cs="Arial" w:eastAsia="Arial" w:hAnsi="Arial"/>
          <w:b w:val="1"/>
          <w:sz w:val="32"/>
          <w:szCs w:val="32"/>
          <w:vertAlign w:val="baseline"/>
          <w:rtl w:val="0"/>
        </w:rPr>
        <w:t xml:space="preserve">This policy is applicable to all pupils, including those in the EYFS</w:t>
      </w:r>
      <w:r w:rsidDel="00000000" w:rsidR="00000000" w:rsidRPr="00000000">
        <w:rPr>
          <w:rtl w:val="0"/>
        </w:rPr>
      </w:r>
    </w:p>
    <w:p w:rsidR="00000000" w:rsidDel="00000000" w:rsidP="00000000" w:rsidRDefault="00000000" w:rsidRPr="00000000" w14:paraId="00000021">
      <w:pPr>
        <w:jc w:val="center"/>
        <w:rPr>
          <w:vertAlign w:val="baseline"/>
        </w:rPr>
      </w:pPr>
      <w:r w:rsidDel="00000000" w:rsidR="00000000" w:rsidRPr="00000000">
        <w:rPr>
          <w:rtl w:val="0"/>
        </w:rPr>
      </w:r>
    </w:p>
    <w:p w:rsidR="00000000" w:rsidDel="00000000" w:rsidP="00000000" w:rsidRDefault="00000000" w:rsidRPr="00000000" w14:paraId="00000022">
      <w:pPr>
        <w:pStyle w:val="Heading1"/>
        <w:jc w:val="both"/>
        <w:rPr>
          <w:vertAlign w:val="baseline"/>
        </w:rPr>
      </w:pPr>
      <w:r w:rsidDel="00000000" w:rsidR="00000000" w:rsidRPr="00000000">
        <w:rPr>
          <w:rtl w:val="0"/>
        </w:rPr>
      </w:r>
    </w:p>
    <w:p w:rsidR="00000000" w:rsidDel="00000000" w:rsidP="00000000" w:rsidRDefault="00000000" w:rsidRPr="00000000" w14:paraId="00000023">
      <w:pPr>
        <w:pStyle w:val="Heading1"/>
        <w:jc w:val="both"/>
        <w:rPr>
          <w:vertAlign w:val="baseline"/>
        </w:rPr>
      </w:pPr>
      <w:r w:rsidDel="00000000" w:rsidR="00000000" w:rsidRPr="00000000">
        <w:rPr>
          <w:rFonts w:ascii="Arial" w:cs="Arial" w:eastAsia="Arial" w:hAnsi="Arial"/>
          <w:b w:val="1"/>
          <w:sz w:val="24"/>
          <w:szCs w:val="24"/>
          <w:vertAlign w:val="baseline"/>
          <w:rtl w:val="0"/>
        </w:rPr>
        <w:t xml:space="preserve">INTRODUCTION</w:t>
      </w: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rFonts w:ascii="Arial" w:cs="Arial" w:eastAsia="Arial" w:hAnsi="Arial"/>
          <w:sz w:val="24"/>
          <w:szCs w:val="24"/>
          <w:vertAlign w:val="baseline"/>
          <w:rtl w:val="0"/>
        </w:rPr>
        <w:t xml:space="preserve">This document is a statement of the aims, principles and strategies for the implementation of equal opportunities for all employees and pupils at Cleve House International School</w:t>
      </w:r>
      <w:r w:rsidDel="00000000" w:rsidR="00000000" w:rsidRPr="00000000">
        <w:rPr>
          <w:rFonts w:ascii="Arial" w:cs="Arial" w:eastAsia="Arial" w:hAnsi="Arial"/>
          <w:sz w:val="24"/>
          <w:szCs w:val="24"/>
          <w:rtl w:val="0"/>
        </w:rPr>
        <w:t xml:space="preserve"> &amp; Preschool.</w:t>
      </w:r>
      <w:r w:rsidDel="00000000" w:rsidR="00000000" w:rsidRPr="00000000">
        <w:rPr>
          <w:rFonts w:ascii="Arial" w:cs="Arial" w:eastAsia="Arial" w:hAnsi="Arial"/>
          <w:sz w:val="24"/>
          <w:szCs w:val="24"/>
          <w:vertAlign w:val="baseline"/>
          <w:rtl w:val="0"/>
        </w:rPr>
        <w:t xml:space="preserve"> This policy will be reviewed every year. We work within the U.K. anti-discrimination Laws and the Equal Opportunity policies of the LEA which are designed to eliminate discrimination in employment and education on the grounds of race, ability and sex.</w:t>
      </w: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rFonts w:ascii="Arial" w:cs="Arial" w:eastAsia="Arial" w:hAnsi="Arial"/>
          <w:sz w:val="24"/>
          <w:szCs w:val="24"/>
          <w:vertAlign w:val="baseline"/>
          <w:rtl w:val="0"/>
        </w:rPr>
        <w:t xml:space="preserve"> It is a general statement of the commitment to Equal Opportunities and applies to all members of the current and prospective school community. </w:t>
      </w:r>
      <w:r w:rsidDel="00000000" w:rsidR="00000000" w:rsidRPr="00000000">
        <w:rPr>
          <w:rtl w:val="0"/>
        </w:rPr>
      </w:r>
    </w:p>
    <w:p w:rsidR="00000000" w:rsidDel="00000000" w:rsidP="00000000" w:rsidRDefault="00000000" w:rsidRPr="00000000" w14:paraId="00000028">
      <w:pPr>
        <w:jc w:val="both"/>
        <w:rPr>
          <w:vertAlign w:val="baseline"/>
        </w:rPr>
      </w:pP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rFonts w:ascii="Arial" w:cs="Arial" w:eastAsia="Arial" w:hAnsi="Arial"/>
          <w:sz w:val="24"/>
          <w:szCs w:val="24"/>
          <w:vertAlign w:val="baseline"/>
          <w:rtl w:val="0"/>
        </w:rPr>
        <w:t xml:space="preserve">It takes into account the Equality Act of 2010 and the Children and Families Act 2014.</w:t>
      </w:r>
      <w:r w:rsidDel="00000000" w:rsidR="00000000" w:rsidRPr="00000000">
        <w:rPr>
          <w:rtl w:val="0"/>
        </w:rPr>
      </w:r>
    </w:p>
    <w:p w:rsidR="00000000" w:rsidDel="00000000" w:rsidP="00000000" w:rsidRDefault="00000000" w:rsidRPr="00000000" w14:paraId="0000002A">
      <w:pPr>
        <w:jc w:val="both"/>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Fonts w:ascii="Arial" w:cs="Arial" w:eastAsia="Arial" w:hAnsi="Arial"/>
          <w:sz w:val="24"/>
          <w:szCs w:val="24"/>
          <w:vertAlign w:val="baseline"/>
          <w:rtl w:val="0"/>
        </w:rPr>
        <w:t xml:space="preserve">In our schools, the responsible party is the SLT although this body delegates this responsibility to the Headmaster who ensures that the policy is known and understood by staff, pupils and parents.</w:t>
      </w: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rtl w:val="0"/>
        </w:rPr>
      </w:r>
    </w:p>
    <w:p w:rsidR="00000000" w:rsidDel="00000000" w:rsidP="00000000" w:rsidRDefault="00000000" w:rsidRPr="00000000" w14:paraId="0000002D">
      <w:pPr>
        <w:pStyle w:val="Heading1"/>
        <w:jc w:val="both"/>
        <w:rPr>
          <w:vertAlign w:val="baseline"/>
        </w:rPr>
      </w:pPr>
      <w:r w:rsidDel="00000000" w:rsidR="00000000" w:rsidRPr="00000000">
        <w:rPr>
          <w:rtl w:val="0"/>
        </w:rPr>
      </w:r>
    </w:p>
    <w:p w:rsidR="00000000" w:rsidDel="00000000" w:rsidP="00000000" w:rsidRDefault="00000000" w:rsidRPr="00000000" w14:paraId="0000002E">
      <w:pPr>
        <w:pStyle w:val="Heading1"/>
        <w:jc w:val="both"/>
        <w:rPr>
          <w:vertAlign w:val="baseline"/>
        </w:rPr>
      </w:pPr>
      <w:r w:rsidDel="00000000" w:rsidR="00000000" w:rsidRPr="00000000">
        <w:rPr>
          <w:rFonts w:ascii="Arial" w:cs="Arial" w:eastAsia="Arial" w:hAnsi="Arial"/>
          <w:b w:val="1"/>
          <w:sz w:val="24"/>
          <w:szCs w:val="24"/>
          <w:vertAlign w:val="baseline"/>
          <w:rtl w:val="0"/>
        </w:rPr>
        <w:t xml:space="preserve">AIMS</w:t>
      </w: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rtl w:val="0"/>
        </w:rPr>
      </w:r>
    </w:p>
    <w:p w:rsidR="00000000" w:rsidDel="00000000" w:rsidP="00000000" w:rsidRDefault="00000000" w:rsidRPr="00000000" w14:paraId="00000030">
      <w:pPr>
        <w:numPr>
          <w:ilvl w:val="0"/>
          <w:numId w:val="4"/>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To recognise that we live in a complex, </w:t>
      </w:r>
      <w:r w:rsidDel="00000000" w:rsidR="00000000" w:rsidRPr="00000000">
        <w:rPr>
          <w:rFonts w:ascii="Arial" w:cs="Arial" w:eastAsia="Arial" w:hAnsi="Arial"/>
          <w:sz w:val="24"/>
          <w:szCs w:val="24"/>
          <w:rtl w:val="0"/>
        </w:rPr>
        <w:t xml:space="preserve">multicultural</w:t>
      </w:r>
      <w:r w:rsidDel="00000000" w:rsidR="00000000" w:rsidRPr="00000000">
        <w:rPr>
          <w:rFonts w:ascii="Arial" w:cs="Arial" w:eastAsia="Arial" w:hAnsi="Arial"/>
          <w:sz w:val="24"/>
          <w:szCs w:val="24"/>
          <w:vertAlign w:val="baseline"/>
          <w:rtl w:val="0"/>
        </w:rPr>
        <w:t xml:space="preserve"> society and will aim to emphasise the common elements and values</w:t>
      </w:r>
      <w:r w:rsidDel="00000000" w:rsidR="00000000" w:rsidRPr="00000000">
        <w:rPr>
          <w:rtl w:val="0"/>
        </w:rPr>
      </w:r>
    </w:p>
    <w:p w:rsidR="00000000" w:rsidDel="00000000" w:rsidP="00000000" w:rsidRDefault="00000000" w:rsidRPr="00000000" w14:paraId="00000031">
      <w:pPr>
        <w:numPr>
          <w:ilvl w:val="0"/>
          <w:numId w:val="4"/>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To make discrimination on the basis of colour, culture, origin, religion, sex, ability or any other criteria is unacceptable</w:t>
      </w:r>
      <w:r w:rsidDel="00000000" w:rsidR="00000000" w:rsidRPr="00000000">
        <w:rPr>
          <w:rtl w:val="0"/>
        </w:rPr>
      </w:r>
    </w:p>
    <w:p w:rsidR="00000000" w:rsidDel="00000000" w:rsidP="00000000" w:rsidRDefault="00000000" w:rsidRPr="00000000" w14:paraId="00000032">
      <w:pPr>
        <w:numPr>
          <w:ilvl w:val="0"/>
          <w:numId w:val="4"/>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To ensure all pupils and teachers will contribute towards a happy and caring environment by showing respect for each other as individuals</w:t>
      </w:r>
      <w:r w:rsidDel="00000000" w:rsidR="00000000" w:rsidRPr="00000000">
        <w:rPr>
          <w:rtl w:val="0"/>
        </w:rPr>
      </w:r>
    </w:p>
    <w:p w:rsidR="00000000" w:rsidDel="00000000" w:rsidP="00000000" w:rsidRDefault="00000000" w:rsidRPr="00000000" w14:paraId="00000033">
      <w:pPr>
        <w:numPr>
          <w:ilvl w:val="0"/>
          <w:numId w:val="4"/>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 To develop and educate all pupils, towards their futures, and their part in society, irrespective of their sex, origin or ability</w:t>
      </w: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rtl w:val="0"/>
        </w:rPr>
      </w:r>
    </w:p>
    <w:p w:rsidR="00000000" w:rsidDel="00000000" w:rsidP="00000000" w:rsidRDefault="00000000" w:rsidRPr="00000000" w14:paraId="00000035">
      <w:pPr>
        <w:jc w:val="both"/>
        <w:rPr>
          <w:vertAlign w:val="baseline"/>
        </w:rPr>
      </w:pPr>
      <w:r w:rsidDel="00000000" w:rsidR="00000000" w:rsidRPr="00000000">
        <w:rPr>
          <w:rtl w:val="0"/>
        </w:rPr>
      </w:r>
    </w:p>
    <w:p w:rsidR="00000000" w:rsidDel="00000000" w:rsidP="00000000" w:rsidRDefault="00000000" w:rsidRPr="00000000" w14:paraId="00000036">
      <w:pPr>
        <w:pStyle w:val="Heading1"/>
        <w:jc w:val="both"/>
        <w:rPr>
          <w:vertAlign w:val="baseline"/>
        </w:rPr>
      </w:pPr>
      <w:r w:rsidDel="00000000" w:rsidR="00000000" w:rsidRPr="00000000">
        <w:rPr>
          <w:rFonts w:ascii="Arial" w:cs="Arial" w:eastAsia="Arial" w:hAnsi="Arial"/>
          <w:b w:val="1"/>
          <w:sz w:val="24"/>
          <w:szCs w:val="24"/>
          <w:vertAlign w:val="baseline"/>
          <w:rtl w:val="0"/>
        </w:rPr>
        <w:t xml:space="preserve">THE SCHOOL’S POSITION:</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Fonts w:ascii="Arial" w:cs="Arial" w:eastAsia="Arial" w:hAnsi="Arial"/>
          <w:sz w:val="24"/>
          <w:szCs w:val="24"/>
          <w:vertAlign w:val="baseline"/>
          <w:rtl w:val="0"/>
        </w:rPr>
        <w:t xml:space="preserve">The School is committed to being an Equal Opportunities Education provider and is committed to equality of opportunity for all members of the school community. The school recognises and accepts its responsibilities under the law and opposes discrimination on the basis of:</w:t>
      </w: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numPr>
          <w:ilvl w:val="0"/>
          <w:numId w:val="7"/>
        </w:numPr>
        <w:ind w:left="1080" w:hanging="513"/>
        <w:rPr>
          <w:sz w:val="24"/>
          <w:szCs w:val="24"/>
          <w:vertAlign w:val="baseline"/>
        </w:rPr>
      </w:pPr>
      <w:r w:rsidDel="00000000" w:rsidR="00000000" w:rsidRPr="00000000">
        <w:rPr>
          <w:rFonts w:ascii="Arial" w:cs="Arial" w:eastAsia="Arial" w:hAnsi="Arial"/>
          <w:sz w:val="24"/>
          <w:szCs w:val="24"/>
          <w:vertAlign w:val="baseline"/>
          <w:rtl w:val="0"/>
        </w:rPr>
        <w:t xml:space="preserve">Gender</w:t>
      </w:r>
      <w:r w:rsidDel="00000000" w:rsidR="00000000" w:rsidRPr="00000000">
        <w:rPr>
          <w:rtl w:val="0"/>
        </w:rPr>
      </w:r>
    </w:p>
    <w:p w:rsidR="00000000" w:rsidDel="00000000" w:rsidP="00000000" w:rsidRDefault="00000000" w:rsidRPr="00000000" w14:paraId="0000003B">
      <w:pPr>
        <w:numPr>
          <w:ilvl w:val="0"/>
          <w:numId w:val="7"/>
        </w:numPr>
        <w:ind w:left="1080" w:hanging="513"/>
        <w:rPr>
          <w:sz w:val="24"/>
          <w:szCs w:val="24"/>
          <w:vertAlign w:val="baseline"/>
        </w:rPr>
      </w:pPr>
      <w:r w:rsidDel="00000000" w:rsidR="00000000" w:rsidRPr="00000000">
        <w:rPr>
          <w:rFonts w:ascii="Arial" w:cs="Arial" w:eastAsia="Arial" w:hAnsi="Arial"/>
          <w:sz w:val="24"/>
          <w:szCs w:val="24"/>
          <w:vertAlign w:val="baseline"/>
          <w:rtl w:val="0"/>
        </w:rPr>
        <w:t xml:space="preserve">Marital or civil partnership status</w:t>
      </w:r>
      <w:r w:rsidDel="00000000" w:rsidR="00000000" w:rsidRPr="00000000">
        <w:rPr>
          <w:rtl w:val="0"/>
        </w:rPr>
      </w:r>
    </w:p>
    <w:p w:rsidR="00000000" w:rsidDel="00000000" w:rsidP="00000000" w:rsidRDefault="00000000" w:rsidRPr="00000000" w14:paraId="0000003C">
      <w:pPr>
        <w:numPr>
          <w:ilvl w:val="0"/>
          <w:numId w:val="7"/>
        </w:numPr>
        <w:ind w:left="1080" w:hanging="513"/>
        <w:rPr>
          <w:sz w:val="24"/>
          <w:szCs w:val="24"/>
          <w:vertAlign w:val="baseline"/>
        </w:rPr>
      </w:pPr>
      <w:r w:rsidDel="00000000" w:rsidR="00000000" w:rsidRPr="00000000">
        <w:rPr>
          <w:rFonts w:ascii="Arial" w:cs="Arial" w:eastAsia="Arial" w:hAnsi="Arial"/>
          <w:sz w:val="24"/>
          <w:szCs w:val="24"/>
          <w:vertAlign w:val="baseline"/>
          <w:rtl w:val="0"/>
        </w:rPr>
        <w:t xml:space="preserve">Pregnancy and maternity</w:t>
      </w:r>
      <w:r w:rsidDel="00000000" w:rsidR="00000000" w:rsidRPr="00000000">
        <w:rPr>
          <w:rtl w:val="0"/>
        </w:rPr>
      </w:r>
    </w:p>
    <w:p w:rsidR="00000000" w:rsidDel="00000000" w:rsidP="00000000" w:rsidRDefault="00000000" w:rsidRPr="00000000" w14:paraId="0000003D">
      <w:pPr>
        <w:numPr>
          <w:ilvl w:val="0"/>
          <w:numId w:val="7"/>
        </w:numPr>
        <w:ind w:left="1080" w:hanging="513"/>
        <w:rPr>
          <w:sz w:val="24"/>
          <w:szCs w:val="24"/>
          <w:vertAlign w:val="baseline"/>
        </w:rPr>
      </w:pPr>
      <w:r w:rsidDel="00000000" w:rsidR="00000000" w:rsidRPr="00000000">
        <w:rPr>
          <w:rFonts w:ascii="Arial" w:cs="Arial" w:eastAsia="Arial" w:hAnsi="Arial"/>
          <w:sz w:val="24"/>
          <w:szCs w:val="24"/>
          <w:vertAlign w:val="baseline"/>
          <w:rtl w:val="0"/>
        </w:rPr>
        <w:t xml:space="preserve">Any gender reassignment</w:t>
      </w:r>
      <w:r w:rsidDel="00000000" w:rsidR="00000000" w:rsidRPr="00000000">
        <w:rPr>
          <w:rtl w:val="0"/>
        </w:rPr>
      </w:r>
    </w:p>
    <w:p w:rsidR="00000000" w:rsidDel="00000000" w:rsidP="00000000" w:rsidRDefault="00000000" w:rsidRPr="00000000" w14:paraId="0000003E">
      <w:pPr>
        <w:numPr>
          <w:ilvl w:val="0"/>
          <w:numId w:val="7"/>
        </w:numPr>
        <w:ind w:left="1080" w:hanging="513"/>
        <w:rPr>
          <w:sz w:val="24"/>
          <w:szCs w:val="24"/>
          <w:vertAlign w:val="baseline"/>
        </w:rPr>
      </w:pPr>
      <w:r w:rsidDel="00000000" w:rsidR="00000000" w:rsidRPr="00000000">
        <w:rPr>
          <w:rFonts w:ascii="Arial" w:cs="Arial" w:eastAsia="Arial" w:hAnsi="Arial"/>
          <w:sz w:val="24"/>
          <w:szCs w:val="24"/>
          <w:vertAlign w:val="baseline"/>
          <w:rtl w:val="0"/>
        </w:rPr>
        <w:t xml:space="preserve">Race</w:t>
      </w:r>
      <w:r w:rsidDel="00000000" w:rsidR="00000000" w:rsidRPr="00000000">
        <w:rPr>
          <w:rtl w:val="0"/>
        </w:rPr>
      </w:r>
    </w:p>
    <w:p w:rsidR="00000000" w:rsidDel="00000000" w:rsidP="00000000" w:rsidRDefault="00000000" w:rsidRPr="00000000" w14:paraId="0000003F">
      <w:pPr>
        <w:numPr>
          <w:ilvl w:val="0"/>
          <w:numId w:val="7"/>
        </w:numPr>
        <w:ind w:left="1080" w:hanging="513"/>
        <w:rPr>
          <w:sz w:val="24"/>
          <w:szCs w:val="24"/>
          <w:vertAlign w:val="baseline"/>
        </w:rPr>
      </w:pPr>
      <w:r w:rsidDel="00000000" w:rsidR="00000000" w:rsidRPr="00000000">
        <w:rPr>
          <w:rFonts w:ascii="Arial" w:cs="Arial" w:eastAsia="Arial" w:hAnsi="Arial"/>
          <w:sz w:val="24"/>
          <w:szCs w:val="24"/>
          <w:vertAlign w:val="baseline"/>
          <w:rtl w:val="0"/>
        </w:rPr>
        <w:t xml:space="preserve">Disability</w:t>
      </w:r>
      <w:r w:rsidDel="00000000" w:rsidR="00000000" w:rsidRPr="00000000">
        <w:rPr>
          <w:rtl w:val="0"/>
        </w:rPr>
      </w:r>
    </w:p>
    <w:p w:rsidR="00000000" w:rsidDel="00000000" w:rsidP="00000000" w:rsidRDefault="00000000" w:rsidRPr="00000000" w14:paraId="00000040">
      <w:pPr>
        <w:numPr>
          <w:ilvl w:val="0"/>
          <w:numId w:val="7"/>
        </w:numPr>
        <w:ind w:left="1080" w:hanging="513"/>
        <w:rPr>
          <w:sz w:val="24"/>
          <w:szCs w:val="24"/>
          <w:vertAlign w:val="baseline"/>
        </w:rPr>
      </w:pPr>
      <w:r w:rsidDel="00000000" w:rsidR="00000000" w:rsidRPr="00000000">
        <w:rPr>
          <w:rFonts w:ascii="Arial" w:cs="Arial" w:eastAsia="Arial" w:hAnsi="Arial"/>
          <w:sz w:val="24"/>
          <w:szCs w:val="24"/>
          <w:vertAlign w:val="baseline"/>
          <w:rtl w:val="0"/>
        </w:rPr>
        <w:t xml:space="preserve">Sexual orientation</w:t>
      </w:r>
      <w:r w:rsidDel="00000000" w:rsidR="00000000" w:rsidRPr="00000000">
        <w:rPr>
          <w:rtl w:val="0"/>
        </w:rPr>
      </w:r>
    </w:p>
    <w:p w:rsidR="00000000" w:rsidDel="00000000" w:rsidP="00000000" w:rsidRDefault="00000000" w:rsidRPr="00000000" w14:paraId="00000041">
      <w:pPr>
        <w:numPr>
          <w:ilvl w:val="0"/>
          <w:numId w:val="7"/>
        </w:numPr>
        <w:ind w:left="1080" w:hanging="513"/>
        <w:rPr>
          <w:sz w:val="24"/>
          <w:szCs w:val="24"/>
          <w:vertAlign w:val="baseline"/>
        </w:rPr>
      </w:pPr>
      <w:r w:rsidDel="00000000" w:rsidR="00000000" w:rsidRPr="00000000">
        <w:rPr>
          <w:rFonts w:ascii="Arial" w:cs="Arial" w:eastAsia="Arial" w:hAnsi="Arial"/>
          <w:sz w:val="24"/>
          <w:szCs w:val="24"/>
          <w:vertAlign w:val="baseline"/>
          <w:rtl w:val="0"/>
        </w:rPr>
        <w:t xml:space="preserve">Religion belief or lack of</w:t>
      </w:r>
      <w:r w:rsidDel="00000000" w:rsidR="00000000" w:rsidRPr="00000000">
        <w:rPr>
          <w:rtl w:val="0"/>
        </w:rPr>
      </w:r>
    </w:p>
    <w:p w:rsidR="00000000" w:rsidDel="00000000" w:rsidP="00000000" w:rsidRDefault="00000000" w:rsidRPr="00000000" w14:paraId="00000042">
      <w:pPr>
        <w:numPr>
          <w:ilvl w:val="0"/>
          <w:numId w:val="7"/>
        </w:numPr>
        <w:ind w:left="1080" w:hanging="513"/>
        <w:rPr>
          <w:sz w:val="24"/>
          <w:szCs w:val="24"/>
          <w:vertAlign w:val="baseline"/>
        </w:rPr>
      </w:pPr>
      <w:r w:rsidDel="00000000" w:rsidR="00000000" w:rsidRPr="00000000">
        <w:rPr>
          <w:rFonts w:ascii="Arial" w:cs="Arial" w:eastAsia="Arial" w:hAnsi="Arial"/>
          <w:sz w:val="24"/>
          <w:szCs w:val="24"/>
          <w:vertAlign w:val="baseline"/>
          <w:rtl w:val="0"/>
        </w:rPr>
        <w:t xml:space="preserve">Age</w:t>
      </w:r>
      <w:r w:rsidDel="00000000" w:rsidR="00000000" w:rsidRPr="00000000">
        <w:rPr>
          <w:rtl w:val="0"/>
        </w:rPr>
      </w:r>
    </w:p>
    <w:p w:rsidR="00000000" w:rsidDel="00000000" w:rsidP="00000000" w:rsidRDefault="00000000" w:rsidRPr="00000000" w14:paraId="00000043">
      <w:pPr>
        <w:numPr>
          <w:ilvl w:val="0"/>
          <w:numId w:val="7"/>
        </w:numPr>
        <w:ind w:left="1080" w:hanging="513"/>
        <w:rPr>
          <w:sz w:val="24"/>
          <w:szCs w:val="24"/>
          <w:vertAlign w:val="baseline"/>
        </w:rPr>
      </w:pPr>
      <w:r w:rsidDel="00000000" w:rsidR="00000000" w:rsidRPr="00000000">
        <w:rPr>
          <w:rFonts w:ascii="Arial" w:cs="Arial" w:eastAsia="Arial" w:hAnsi="Arial"/>
          <w:sz w:val="24"/>
          <w:szCs w:val="24"/>
          <w:vertAlign w:val="baseline"/>
          <w:rtl w:val="0"/>
        </w:rPr>
        <w:t xml:space="preserve">Learning difficulties</w:t>
      </w:r>
      <w:r w:rsidDel="00000000" w:rsidR="00000000" w:rsidRPr="00000000">
        <w:rPr>
          <w:rtl w:val="0"/>
        </w:rPr>
      </w:r>
    </w:p>
    <w:p w:rsidR="00000000" w:rsidDel="00000000" w:rsidP="00000000" w:rsidRDefault="00000000" w:rsidRPr="00000000" w14:paraId="00000044">
      <w:pPr>
        <w:numPr>
          <w:ilvl w:val="0"/>
          <w:numId w:val="7"/>
        </w:numPr>
        <w:ind w:left="1080" w:hanging="513"/>
        <w:rPr>
          <w:sz w:val="24"/>
          <w:szCs w:val="24"/>
          <w:vertAlign w:val="baseline"/>
        </w:rPr>
      </w:pPr>
      <w:r w:rsidDel="00000000" w:rsidR="00000000" w:rsidRPr="00000000">
        <w:rPr>
          <w:rFonts w:ascii="Arial" w:cs="Arial" w:eastAsia="Arial" w:hAnsi="Arial"/>
          <w:sz w:val="24"/>
          <w:szCs w:val="24"/>
          <w:vertAlign w:val="baseline"/>
          <w:rtl w:val="0"/>
        </w:rPr>
        <w:t xml:space="preserve">Language</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Fonts w:ascii="Arial" w:cs="Arial" w:eastAsia="Arial" w:hAnsi="Arial"/>
          <w:sz w:val="24"/>
          <w:szCs w:val="24"/>
          <w:vertAlign w:val="baseline"/>
          <w:rtl w:val="0"/>
        </w:rPr>
        <w:t xml:space="preserve">The operation of the policy will be monitored by the SLT.  All staff members are responsible for following the policy and for reporting any incidents of unequal treatment to the Head or the SLT.</w:t>
      </w: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rFonts w:ascii="Arial" w:cs="Arial" w:eastAsia="Arial" w:hAnsi="Arial"/>
          <w:b w:val="1"/>
          <w:sz w:val="28"/>
          <w:szCs w:val="28"/>
          <w:vertAlign w:val="baseline"/>
          <w:rtl w:val="0"/>
        </w:rPr>
        <w:t xml:space="preserve">Equal Opportunities and Safeguarding: </w:t>
      </w: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rFonts w:ascii="Arial" w:cs="Arial" w:eastAsia="Arial" w:hAnsi="Arial"/>
          <w:sz w:val="24"/>
          <w:szCs w:val="24"/>
          <w:vertAlign w:val="baseline"/>
          <w:rtl w:val="0"/>
        </w:rPr>
        <w:t xml:space="preserve">Policies are designed to ensure equal opportunities for all, regardless of ability, gender, ethnicity, religion or disability. Due regard is paid to understanding safeguarding issues which may affect the community and to ensure individuals feel safe and supported. </w:t>
      </w: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jc w:val="both"/>
        <w:rPr>
          <w:vertAlign w:val="baseline"/>
        </w:rPr>
      </w:pP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rFonts w:ascii="Arial" w:cs="Arial" w:eastAsia="Arial" w:hAnsi="Arial"/>
          <w:b w:val="1"/>
          <w:sz w:val="24"/>
          <w:szCs w:val="24"/>
          <w:vertAlign w:val="baseline"/>
          <w:rtl w:val="0"/>
        </w:rPr>
        <w:t xml:space="preserve">STAFF:</w:t>
      </w:r>
      <w:r w:rsidDel="00000000" w:rsidR="00000000" w:rsidRPr="00000000">
        <w:rPr>
          <w:rtl w:val="0"/>
        </w:rPr>
      </w:r>
    </w:p>
    <w:p w:rsidR="00000000" w:rsidDel="00000000" w:rsidP="00000000" w:rsidRDefault="00000000" w:rsidRPr="00000000" w14:paraId="0000004E">
      <w:pPr>
        <w:numPr>
          <w:ilvl w:val="0"/>
          <w:numId w:val="2"/>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Job specifications will carry a statement that this school is an Equal Opportunities employer and welcomes applications for all posts from appropriately qualified persons regardless of sex, race religion, disability or age</w:t>
      </w:r>
      <w:r w:rsidDel="00000000" w:rsidR="00000000" w:rsidRPr="00000000">
        <w:rPr>
          <w:rtl w:val="0"/>
        </w:rPr>
      </w:r>
    </w:p>
    <w:p w:rsidR="00000000" w:rsidDel="00000000" w:rsidP="00000000" w:rsidRDefault="00000000" w:rsidRPr="00000000" w14:paraId="0000004F">
      <w:pPr>
        <w:numPr>
          <w:ilvl w:val="0"/>
          <w:numId w:val="2"/>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New members of staff are appointed on the basis of “the best candidate” based on professional criteria</w:t>
      </w:r>
      <w:r w:rsidDel="00000000" w:rsidR="00000000" w:rsidRPr="00000000">
        <w:rPr>
          <w:rtl w:val="0"/>
        </w:rPr>
      </w:r>
    </w:p>
    <w:p w:rsidR="00000000" w:rsidDel="00000000" w:rsidP="00000000" w:rsidRDefault="00000000" w:rsidRPr="00000000" w14:paraId="00000050">
      <w:pPr>
        <w:numPr>
          <w:ilvl w:val="0"/>
          <w:numId w:val="2"/>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New staff will receive induction training which will include a reference to this policy</w:t>
      </w:r>
      <w:r w:rsidDel="00000000" w:rsidR="00000000" w:rsidRPr="00000000">
        <w:rPr>
          <w:rtl w:val="0"/>
        </w:rPr>
      </w:r>
    </w:p>
    <w:p w:rsidR="00000000" w:rsidDel="00000000" w:rsidP="00000000" w:rsidRDefault="00000000" w:rsidRPr="00000000" w14:paraId="00000051">
      <w:pPr>
        <w:numPr>
          <w:ilvl w:val="0"/>
          <w:numId w:val="2"/>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All staff will have equal chances of training, career development and promotion</w:t>
      </w:r>
      <w:r w:rsidDel="00000000" w:rsidR="00000000" w:rsidRPr="00000000">
        <w:rPr>
          <w:rtl w:val="0"/>
        </w:rPr>
      </w:r>
    </w:p>
    <w:p w:rsidR="00000000" w:rsidDel="00000000" w:rsidP="00000000" w:rsidRDefault="00000000" w:rsidRPr="00000000" w14:paraId="00000052">
      <w:pPr>
        <w:numPr>
          <w:ilvl w:val="0"/>
          <w:numId w:val="2"/>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Staff becoming disabled will be given positive help to retain their post or be considered for redeployment if possible</w:t>
      </w:r>
      <w:r w:rsidDel="00000000" w:rsidR="00000000" w:rsidRPr="00000000">
        <w:rPr>
          <w:rtl w:val="0"/>
        </w:rPr>
      </w:r>
    </w:p>
    <w:p w:rsidR="00000000" w:rsidDel="00000000" w:rsidP="00000000" w:rsidRDefault="00000000" w:rsidRPr="00000000" w14:paraId="00000053">
      <w:pPr>
        <w:jc w:val="both"/>
        <w:rPr>
          <w:vertAlign w:val="baseline"/>
        </w:rPr>
      </w:pPr>
      <w:r w:rsidDel="00000000" w:rsidR="00000000" w:rsidRPr="00000000">
        <w:rPr>
          <w:rtl w:val="0"/>
        </w:rPr>
      </w:r>
    </w:p>
    <w:p w:rsidR="00000000" w:rsidDel="00000000" w:rsidP="00000000" w:rsidRDefault="00000000" w:rsidRPr="00000000" w14:paraId="00000054">
      <w:pPr>
        <w:jc w:val="both"/>
        <w:rPr>
          <w:vertAlign w:val="baseline"/>
        </w:rPr>
      </w:pPr>
      <w:r w:rsidDel="00000000" w:rsidR="00000000" w:rsidRPr="00000000">
        <w:rPr>
          <w:rFonts w:ascii="Arial" w:cs="Arial" w:eastAsia="Arial" w:hAnsi="Arial"/>
          <w:b w:val="1"/>
          <w:sz w:val="24"/>
          <w:szCs w:val="24"/>
          <w:vertAlign w:val="baseline"/>
          <w:rtl w:val="0"/>
        </w:rPr>
        <w:t xml:space="preserve"> PUPILS:</w:t>
      </w:r>
      <w:r w:rsidDel="00000000" w:rsidR="00000000" w:rsidRPr="00000000">
        <w:rPr>
          <w:rtl w:val="0"/>
        </w:rPr>
      </w:r>
    </w:p>
    <w:p w:rsidR="00000000" w:rsidDel="00000000" w:rsidP="00000000" w:rsidRDefault="00000000" w:rsidRPr="00000000" w14:paraId="00000055">
      <w:pPr>
        <w:jc w:val="both"/>
        <w:rPr>
          <w:vertAlign w:val="baseline"/>
        </w:rPr>
      </w:pPr>
      <w:r w:rsidDel="00000000" w:rsidR="00000000" w:rsidRPr="00000000">
        <w:rPr>
          <w:rtl w:val="0"/>
        </w:rPr>
      </w:r>
    </w:p>
    <w:p w:rsidR="00000000" w:rsidDel="00000000" w:rsidP="00000000" w:rsidRDefault="00000000" w:rsidRPr="00000000" w14:paraId="00000056">
      <w:pPr>
        <w:numPr>
          <w:ilvl w:val="0"/>
          <w:numId w:val="3"/>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The curriculum – All pupils have equal access to the curriculum, which must be balanced, objective and sensitive and must not highlight sexual and cultural diversity.</w:t>
      </w:r>
      <w:r w:rsidDel="00000000" w:rsidR="00000000" w:rsidRPr="00000000">
        <w:rPr>
          <w:rtl w:val="0"/>
        </w:rPr>
      </w:r>
    </w:p>
    <w:p w:rsidR="00000000" w:rsidDel="00000000" w:rsidP="00000000" w:rsidRDefault="00000000" w:rsidRPr="00000000" w14:paraId="00000057">
      <w:pPr>
        <w:numPr>
          <w:ilvl w:val="0"/>
          <w:numId w:val="3"/>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The school is committed to full educational inclusion and will endeavour to meet the needs of all children, including those with SEND (Special Educational Needs or Disabilities) and Gifted or Talented</w:t>
      </w:r>
      <w:r w:rsidDel="00000000" w:rsidR="00000000" w:rsidRPr="00000000">
        <w:rPr>
          <w:rtl w:val="0"/>
        </w:rPr>
      </w:r>
    </w:p>
    <w:p w:rsidR="00000000" w:rsidDel="00000000" w:rsidP="00000000" w:rsidRDefault="00000000" w:rsidRPr="00000000" w14:paraId="00000058">
      <w:pPr>
        <w:numPr>
          <w:ilvl w:val="0"/>
          <w:numId w:val="3"/>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Will work closely with parents and other agencies when necessary</w:t>
      </w:r>
      <w:r w:rsidDel="00000000" w:rsidR="00000000" w:rsidRPr="00000000">
        <w:rPr>
          <w:rtl w:val="0"/>
        </w:rPr>
      </w:r>
    </w:p>
    <w:p w:rsidR="00000000" w:rsidDel="00000000" w:rsidP="00000000" w:rsidRDefault="00000000" w:rsidRPr="00000000" w14:paraId="00000059">
      <w:pPr>
        <w:numPr>
          <w:ilvl w:val="0"/>
          <w:numId w:val="3"/>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Children will be encouraged to value and respect others, promote and value differences and diversity and will be discouraged from inappropriate attitudes</w:t>
      </w: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rtl w:val="0"/>
        </w:rPr>
      </w:r>
    </w:p>
    <w:p w:rsidR="00000000" w:rsidDel="00000000" w:rsidP="00000000" w:rsidRDefault="00000000" w:rsidRPr="00000000" w14:paraId="0000005B">
      <w:pPr>
        <w:jc w:val="both"/>
        <w:rPr>
          <w:vertAlign w:val="baseline"/>
        </w:rPr>
      </w:pPr>
      <w:r w:rsidDel="00000000" w:rsidR="00000000" w:rsidRPr="00000000">
        <w:rPr>
          <w:rFonts w:ascii="Arial" w:cs="Arial" w:eastAsia="Arial" w:hAnsi="Arial"/>
          <w:sz w:val="24"/>
          <w:szCs w:val="24"/>
          <w:vertAlign w:val="baseline"/>
          <w:rtl w:val="0"/>
        </w:rPr>
        <w:t xml:space="preserve">In accordance with the Equality Act 2010, we have a 3 year Accessibility Plan to:</w:t>
      </w:r>
      <w:r w:rsidDel="00000000" w:rsidR="00000000" w:rsidRPr="00000000">
        <w:rPr>
          <w:rtl w:val="0"/>
        </w:rPr>
      </w:r>
    </w:p>
    <w:p w:rsidR="00000000" w:rsidDel="00000000" w:rsidP="00000000" w:rsidRDefault="00000000" w:rsidRPr="00000000" w14:paraId="0000005C">
      <w:pPr>
        <w:numPr>
          <w:ilvl w:val="0"/>
          <w:numId w:val="6"/>
        </w:numPr>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Increase the extent to which disabled pupils can participate in the school’s curriculum</w:t>
      </w:r>
    </w:p>
    <w:p w:rsidR="00000000" w:rsidDel="00000000" w:rsidP="00000000" w:rsidRDefault="00000000" w:rsidRPr="00000000" w14:paraId="0000005D">
      <w:pPr>
        <w:numPr>
          <w:ilvl w:val="0"/>
          <w:numId w:val="6"/>
        </w:numPr>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Improve the physical environment of the school for the purpose of increasing the extent to which disabled pupils are able to take advantage of education and benefits, facilities or services provided or offered by the school</w:t>
      </w:r>
    </w:p>
    <w:p w:rsidR="00000000" w:rsidDel="00000000" w:rsidP="00000000" w:rsidRDefault="00000000" w:rsidRPr="00000000" w14:paraId="0000005E">
      <w:pPr>
        <w:numPr>
          <w:ilvl w:val="0"/>
          <w:numId w:val="6"/>
        </w:numPr>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Improve the delivery to disabled pupils of information which is readily accessible to pupils who are not disabled. This must be within a reasonable time and in ways which are determined after taking account of the pupils’ disabilities and any preferences expressed by them or their parents.</w:t>
      </w:r>
    </w:p>
    <w:p w:rsidR="00000000" w:rsidDel="00000000" w:rsidP="00000000" w:rsidRDefault="00000000" w:rsidRPr="00000000" w14:paraId="0000005F">
      <w:pPr>
        <w:jc w:val="both"/>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ind w:left="1134" w:firstLine="0"/>
        <w:jc w:val="both"/>
        <w:rPr>
          <w:vertAlign w:val="baseline"/>
        </w:rPr>
      </w:pPr>
      <w:r w:rsidDel="00000000" w:rsidR="00000000" w:rsidRPr="00000000">
        <w:rPr>
          <w:vertAlign w:val="baseline"/>
          <w:rtl w:val="0"/>
        </w:rPr>
        <w:tab/>
        <w:tab/>
        <w:tab/>
      </w:r>
    </w:p>
    <w:p w:rsidR="00000000" w:rsidDel="00000000" w:rsidP="00000000" w:rsidRDefault="00000000" w:rsidRPr="00000000" w14:paraId="00000062">
      <w:pPr>
        <w:pStyle w:val="Heading1"/>
        <w:jc w:val="both"/>
        <w:rPr>
          <w:vertAlign w:val="baseline"/>
        </w:rPr>
      </w:pPr>
      <w:r w:rsidDel="00000000" w:rsidR="00000000" w:rsidRPr="00000000">
        <w:rPr>
          <w:rFonts w:ascii="Arial" w:cs="Arial" w:eastAsia="Arial" w:hAnsi="Arial"/>
          <w:b w:val="1"/>
          <w:sz w:val="24"/>
          <w:szCs w:val="24"/>
          <w:vertAlign w:val="baseline"/>
          <w:rtl w:val="0"/>
        </w:rPr>
        <w:t xml:space="preserve">STRATEGIES:</w:t>
      </w:r>
      <w:r w:rsidDel="00000000" w:rsidR="00000000" w:rsidRPr="00000000">
        <w:rPr>
          <w:rtl w:val="0"/>
        </w:rPr>
      </w:r>
    </w:p>
    <w:p w:rsidR="00000000" w:rsidDel="00000000" w:rsidP="00000000" w:rsidRDefault="00000000" w:rsidRPr="00000000" w14:paraId="00000063">
      <w:pPr>
        <w:jc w:val="both"/>
        <w:rPr>
          <w:vertAlign w:val="baseline"/>
        </w:rPr>
      </w:pPr>
      <w:r w:rsidDel="00000000" w:rsidR="00000000" w:rsidRPr="00000000">
        <w:rPr>
          <w:rtl w:val="0"/>
        </w:rPr>
      </w:r>
    </w:p>
    <w:p w:rsidR="00000000" w:rsidDel="00000000" w:rsidP="00000000" w:rsidRDefault="00000000" w:rsidRPr="00000000" w14:paraId="00000064">
      <w:pPr>
        <w:numPr>
          <w:ilvl w:val="0"/>
          <w:numId w:val="5"/>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Admissions –Our policy does not permit sex, race, colour or disability to be used as criteria for admission.</w:t>
      </w:r>
      <w:r w:rsidDel="00000000" w:rsidR="00000000" w:rsidRPr="00000000">
        <w:rPr>
          <w:rtl w:val="0"/>
        </w:rPr>
      </w:r>
    </w:p>
    <w:p w:rsidR="00000000" w:rsidDel="00000000" w:rsidP="00000000" w:rsidRDefault="00000000" w:rsidRPr="00000000" w14:paraId="00000065">
      <w:pPr>
        <w:numPr>
          <w:ilvl w:val="0"/>
          <w:numId w:val="5"/>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Discrimination –All forms of discrimination within the school are treated very seriously.  It is made clear to the individuals concerned that such behaviour is unacceptable. Action against these incidents is taken by an appropriate member of staff and if necessary by the Headteacher, who may involve the parents. Further information can be found in the Behaviour Policy.</w:t>
      </w:r>
      <w:r w:rsidDel="00000000" w:rsidR="00000000" w:rsidRPr="00000000">
        <w:rPr>
          <w:rtl w:val="0"/>
        </w:rPr>
      </w:r>
    </w:p>
    <w:p w:rsidR="00000000" w:rsidDel="00000000" w:rsidP="00000000" w:rsidRDefault="00000000" w:rsidRPr="00000000" w14:paraId="00000066">
      <w:pPr>
        <w:numPr>
          <w:ilvl w:val="0"/>
          <w:numId w:val="5"/>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There are many ways of promoting the above, such as a PSHE programme.</w:t>
      </w:r>
      <w:r w:rsidDel="00000000" w:rsidR="00000000" w:rsidRPr="00000000">
        <w:rPr>
          <w:rtl w:val="0"/>
        </w:rPr>
      </w:r>
    </w:p>
    <w:p w:rsidR="00000000" w:rsidDel="00000000" w:rsidP="00000000" w:rsidRDefault="00000000" w:rsidRPr="00000000" w14:paraId="00000067">
      <w:pPr>
        <w:numPr>
          <w:ilvl w:val="0"/>
          <w:numId w:val="5"/>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Pupils with SEND and Gifted and Talented will be identified as early as possible and monitored closely. Where necessary, IEP’s (Individual Education Plans) will be instigated and, if necessary, after consultation with parents, further help may be sought from outside agencies. For further information see the SEND policy.</w:t>
      </w:r>
      <w:r w:rsidDel="00000000" w:rsidR="00000000" w:rsidRPr="00000000">
        <w:rPr>
          <w:rtl w:val="0"/>
        </w:rPr>
      </w:r>
    </w:p>
    <w:p w:rsidR="00000000" w:rsidDel="00000000" w:rsidP="00000000" w:rsidRDefault="00000000" w:rsidRPr="00000000" w14:paraId="00000068">
      <w:pPr>
        <w:numPr>
          <w:ilvl w:val="0"/>
          <w:numId w:val="5"/>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Language –Staff must be aware of the language and dialect spoken by pupils and their families and must be conscious of any racist or sexist connotations in the language they use themselves.</w:t>
      </w:r>
      <w:r w:rsidDel="00000000" w:rsidR="00000000" w:rsidRPr="00000000">
        <w:rPr>
          <w:rtl w:val="0"/>
        </w:rPr>
      </w:r>
    </w:p>
    <w:p w:rsidR="00000000" w:rsidDel="00000000" w:rsidP="00000000" w:rsidRDefault="00000000" w:rsidRPr="00000000" w14:paraId="00000069">
      <w:pPr>
        <w:numPr>
          <w:ilvl w:val="0"/>
          <w:numId w:val="5"/>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Resources – Resources are provided for all pupils according to their needs, irrespective of sex, ability or ethnic origin. Resources should be multi-cultural and non-sexist, containing positive images of all groups.  Variety should be evident in the morals, stories and information offered to children and pupils should have access to accurate information about similarities and differences between cultural groups  </w:t>
      </w:r>
      <w:r w:rsidDel="00000000" w:rsidR="00000000" w:rsidRPr="00000000">
        <w:rPr>
          <w:rtl w:val="0"/>
        </w:rPr>
      </w:r>
    </w:p>
    <w:p w:rsidR="00000000" w:rsidDel="00000000" w:rsidP="00000000" w:rsidRDefault="00000000" w:rsidRPr="00000000" w14:paraId="0000006A">
      <w:pPr>
        <w:numPr>
          <w:ilvl w:val="0"/>
          <w:numId w:val="5"/>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All subjects will have equality of opportunity at their core</w:t>
      </w:r>
      <w:r w:rsidDel="00000000" w:rsidR="00000000" w:rsidRPr="00000000">
        <w:rPr>
          <w:rtl w:val="0"/>
        </w:rPr>
      </w:r>
    </w:p>
    <w:p w:rsidR="00000000" w:rsidDel="00000000" w:rsidP="00000000" w:rsidRDefault="00000000" w:rsidRPr="00000000" w14:paraId="0000006B">
      <w:pPr>
        <w:numPr>
          <w:ilvl w:val="0"/>
          <w:numId w:val="5"/>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Documents – The language used in all documents will reflect and promote equal opportunities and font style and size will take into account the full range of readers</w:t>
      </w:r>
      <w:r w:rsidDel="00000000" w:rsidR="00000000" w:rsidRPr="00000000">
        <w:rPr>
          <w:rtl w:val="0"/>
        </w:rPr>
      </w:r>
    </w:p>
    <w:p w:rsidR="00000000" w:rsidDel="00000000" w:rsidP="00000000" w:rsidRDefault="00000000" w:rsidRPr="00000000" w14:paraId="0000006C">
      <w:pPr>
        <w:numPr>
          <w:ilvl w:val="0"/>
          <w:numId w:val="5"/>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Racist or homophobic bullying – all staff have a legal duty not to bully or otherwise harass other staff; where staff come across incidents involving racist or homophobic bullying, they must report these to the appropriate senior member of staff; all incidents of racist or homophobic bullying amongst pupils will be taken seriously, will be dealt with appropriately and reported to the appropriate senior member of staff</w:t>
      </w:r>
      <w:r w:rsidDel="00000000" w:rsidR="00000000" w:rsidRPr="00000000">
        <w:rPr>
          <w:rtl w:val="0"/>
        </w:rPr>
      </w:r>
    </w:p>
    <w:p w:rsidR="00000000" w:rsidDel="00000000" w:rsidP="00000000" w:rsidRDefault="00000000" w:rsidRPr="00000000" w14:paraId="0000006D">
      <w:pPr>
        <w:numPr>
          <w:ilvl w:val="0"/>
          <w:numId w:val="5"/>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Venues for meetings and for teaching and learning will take into account the needs of all participants</w:t>
      </w:r>
      <w:r w:rsidDel="00000000" w:rsidR="00000000" w:rsidRPr="00000000">
        <w:rPr>
          <w:rtl w:val="0"/>
        </w:rPr>
      </w:r>
    </w:p>
    <w:p w:rsidR="00000000" w:rsidDel="00000000" w:rsidP="00000000" w:rsidRDefault="00000000" w:rsidRPr="00000000" w14:paraId="0000006E">
      <w:pPr>
        <w:numPr>
          <w:ilvl w:val="0"/>
          <w:numId w:val="5"/>
        </w:numPr>
        <w:ind w:left="360" w:hanging="360"/>
        <w:jc w:val="both"/>
        <w:rPr>
          <w:sz w:val="24"/>
          <w:szCs w:val="24"/>
          <w:vertAlign w:val="baseline"/>
        </w:rPr>
      </w:pPr>
      <w:r w:rsidDel="00000000" w:rsidR="00000000" w:rsidRPr="00000000">
        <w:rPr>
          <w:rFonts w:ascii="Arial" w:cs="Arial" w:eastAsia="Arial" w:hAnsi="Arial"/>
          <w:sz w:val="24"/>
          <w:szCs w:val="24"/>
          <w:vertAlign w:val="baseline"/>
          <w:rtl w:val="0"/>
        </w:rPr>
        <w:t xml:space="preserve">Reporting to the police – incidents involving racist elements which need to be reported to the police will be reported to the police by the Headmaster or his delegate</w:t>
      </w:r>
      <w:r w:rsidDel="00000000" w:rsidR="00000000" w:rsidRPr="00000000">
        <w:rPr>
          <w:rtl w:val="0"/>
        </w:rPr>
      </w:r>
    </w:p>
    <w:p w:rsidR="00000000" w:rsidDel="00000000" w:rsidP="00000000" w:rsidRDefault="00000000" w:rsidRPr="00000000" w14:paraId="0000006F">
      <w:pPr>
        <w:jc w:val="both"/>
        <w:rPr>
          <w:vertAlign w:val="baseline"/>
        </w:rPr>
      </w:pPr>
      <w:r w:rsidDel="00000000" w:rsidR="00000000" w:rsidRPr="00000000">
        <w:rPr>
          <w:rtl w:val="0"/>
        </w:rPr>
      </w:r>
    </w:p>
    <w:p w:rsidR="00000000" w:rsidDel="00000000" w:rsidP="00000000" w:rsidRDefault="00000000" w:rsidRPr="00000000" w14:paraId="00000070">
      <w:pPr>
        <w:ind w:left="360" w:firstLine="0"/>
        <w:jc w:val="both"/>
        <w:rPr>
          <w:vertAlign w:val="baseline"/>
        </w:rPr>
      </w:pPr>
      <w:r w:rsidDel="00000000" w:rsidR="00000000" w:rsidRPr="00000000">
        <w:rPr>
          <w:rtl w:val="0"/>
        </w:rPr>
      </w:r>
    </w:p>
    <w:p w:rsidR="00000000" w:rsidDel="00000000" w:rsidP="00000000" w:rsidRDefault="00000000" w:rsidRPr="00000000" w14:paraId="00000071">
      <w:pPr>
        <w:jc w:val="both"/>
        <w:rPr>
          <w:vertAlign w:val="baseline"/>
        </w:rPr>
      </w:pPr>
      <w:r w:rsidDel="00000000" w:rsidR="00000000" w:rsidRPr="00000000">
        <w:rPr>
          <w:rFonts w:ascii="Arial" w:cs="Arial" w:eastAsia="Arial" w:hAnsi="Arial"/>
          <w:sz w:val="24"/>
          <w:szCs w:val="24"/>
          <w:vertAlign w:val="baseline"/>
          <w:rtl w:val="0"/>
        </w:rPr>
        <w:t xml:space="preserve">This policy will be reviewed every year</w:t>
      </w:r>
      <w:r w:rsidDel="00000000" w:rsidR="00000000" w:rsidRPr="00000000">
        <w:rPr>
          <w:rtl w:val="0"/>
        </w:rPr>
      </w:r>
    </w:p>
    <w:p w:rsidR="00000000" w:rsidDel="00000000" w:rsidP="00000000" w:rsidRDefault="00000000" w:rsidRPr="00000000" w14:paraId="00000072">
      <w:pPr>
        <w:jc w:val="both"/>
        <w:rPr>
          <w:vertAlign w:val="baseline"/>
        </w:rPr>
      </w:pPr>
      <w:r w:rsidDel="00000000" w:rsidR="00000000" w:rsidRPr="00000000">
        <w:rPr>
          <w:rtl w:val="0"/>
        </w:rPr>
      </w:r>
    </w:p>
    <w:p w:rsidR="00000000" w:rsidDel="00000000" w:rsidP="00000000" w:rsidRDefault="00000000" w:rsidRPr="00000000" w14:paraId="00000073">
      <w:pPr>
        <w:jc w:val="both"/>
        <w:rPr>
          <w:vertAlign w:val="baseline"/>
        </w:rPr>
      </w:pPr>
      <w:r w:rsidDel="00000000" w:rsidR="00000000" w:rsidRPr="00000000">
        <w:rPr>
          <w:rFonts w:ascii="Arial" w:cs="Arial" w:eastAsia="Arial" w:hAnsi="Arial"/>
          <w:b w:val="1"/>
          <w:sz w:val="24"/>
          <w:szCs w:val="24"/>
          <w:u w:val="single"/>
          <w:vertAlign w:val="baseline"/>
          <w:rtl w:val="0"/>
        </w:rPr>
        <w:t xml:space="preserve">For further advice from the DfE:</w:t>
      </w:r>
      <w:r w:rsidDel="00000000" w:rsidR="00000000" w:rsidRPr="00000000">
        <w:rPr>
          <w:rtl w:val="0"/>
        </w:rPr>
      </w:r>
    </w:p>
    <w:p w:rsidR="00000000" w:rsidDel="00000000" w:rsidP="00000000" w:rsidRDefault="00000000" w:rsidRPr="00000000" w14:paraId="00000074">
      <w:pPr>
        <w:jc w:val="both"/>
        <w:rPr>
          <w:vertAlign w:val="baseline"/>
        </w:rPr>
      </w:pPr>
      <w:r w:rsidDel="00000000" w:rsidR="00000000" w:rsidRPr="00000000">
        <w:rPr>
          <w:rtl w:val="0"/>
        </w:rPr>
      </w:r>
    </w:p>
    <w:p w:rsidR="00000000" w:rsidDel="00000000" w:rsidP="00000000" w:rsidRDefault="00000000" w:rsidRPr="00000000" w14:paraId="00000075">
      <w:pPr>
        <w:numPr>
          <w:ilvl w:val="0"/>
          <w:numId w:val="1"/>
        </w:numPr>
        <w:ind w:left="720" w:hanging="360"/>
        <w:jc w:val="both"/>
        <w:rPr>
          <w:sz w:val="24"/>
          <w:szCs w:val="24"/>
          <w:vertAlign w:val="baseline"/>
        </w:rPr>
      </w:pPr>
      <w:r w:rsidDel="00000000" w:rsidR="00000000" w:rsidRPr="00000000">
        <w:rPr>
          <w:rFonts w:ascii="Arial" w:cs="Arial" w:eastAsia="Arial" w:hAnsi="Arial"/>
          <w:b w:val="1"/>
          <w:sz w:val="24"/>
          <w:szCs w:val="24"/>
          <w:vertAlign w:val="baseline"/>
          <w:rtl w:val="0"/>
        </w:rPr>
        <w:t xml:space="preserve">Ensuring A Good Education for Children who cannot attend school 2013</w:t>
      </w:r>
      <w:r w:rsidDel="00000000" w:rsidR="00000000" w:rsidRPr="00000000">
        <w:rPr>
          <w:rtl w:val="0"/>
        </w:rPr>
      </w:r>
    </w:p>
    <w:p w:rsidR="00000000" w:rsidDel="00000000" w:rsidP="00000000" w:rsidRDefault="00000000" w:rsidRPr="00000000" w14:paraId="00000076">
      <w:pPr>
        <w:numPr>
          <w:ilvl w:val="0"/>
          <w:numId w:val="1"/>
        </w:numPr>
        <w:ind w:left="720" w:hanging="360"/>
        <w:jc w:val="both"/>
        <w:rPr>
          <w:sz w:val="24"/>
          <w:szCs w:val="24"/>
          <w:vertAlign w:val="baseline"/>
        </w:rPr>
      </w:pPr>
      <w:r w:rsidDel="00000000" w:rsidR="00000000" w:rsidRPr="00000000">
        <w:rPr>
          <w:rFonts w:ascii="Arial" w:cs="Arial" w:eastAsia="Arial" w:hAnsi="Arial"/>
          <w:b w:val="1"/>
          <w:sz w:val="24"/>
          <w:szCs w:val="24"/>
          <w:vertAlign w:val="baseline"/>
          <w:rtl w:val="0"/>
        </w:rPr>
        <w:t xml:space="preserve">Supporting pupils at school with medical conditions 2014</w:t>
      </w:r>
      <w:r w:rsidDel="00000000" w:rsidR="00000000" w:rsidRPr="00000000">
        <w:rPr>
          <w:rtl w:val="0"/>
        </w:rPr>
      </w:r>
    </w:p>
    <w:p w:rsidR="00000000" w:rsidDel="00000000" w:rsidP="00000000" w:rsidRDefault="00000000" w:rsidRPr="00000000" w14:paraId="00000077">
      <w:pPr>
        <w:numPr>
          <w:ilvl w:val="0"/>
          <w:numId w:val="1"/>
        </w:numPr>
        <w:ind w:left="720" w:hanging="360"/>
        <w:jc w:val="both"/>
        <w:rPr>
          <w:sz w:val="24"/>
          <w:szCs w:val="24"/>
          <w:vertAlign w:val="baseline"/>
        </w:rPr>
      </w:pPr>
      <w:r w:rsidDel="00000000" w:rsidR="00000000" w:rsidRPr="00000000">
        <w:rPr>
          <w:rFonts w:ascii="Arial" w:cs="Arial" w:eastAsia="Arial" w:hAnsi="Arial"/>
          <w:b w:val="1"/>
          <w:sz w:val="24"/>
          <w:szCs w:val="24"/>
          <w:vertAlign w:val="baseline"/>
          <w:rtl w:val="0"/>
        </w:rPr>
        <w:t xml:space="preserve">Mental Health and behaviour in school 2014</w:t>
      </w:r>
      <w:r w:rsidDel="00000000" w:rsidR="00000000" w:rsidRPr="00000000">
        <w:rPr>
          <w:rtl w:val="0"/>
        </w:rPr>
      </w:r>
    </w:p>
    <w:p w:rsidR="00000000" w:rsidDel="00000000" w:rsidP="00000000" w:rsidRDefault="00000000" w:rsidRPr="00000000" w14:paraId="00000078">
      <w:pPr>
        <w:numPr>
          <w:ilvl w:val="0"/>
          <w:numId w:val="1"/>
        </w:numPr>
        <w:ind w:left="720" w:hanging="360"/>
        <w:jc w:val="both"/>
        <w:rPr>
          <w:sz w:val="24"/>
          <w:szCs w:val="24"/>
          <w:vertAlign w:val="baseline"/>
        </w:rPr>
      </w:pPr>
      <w:r w:rsidDel="00000000" w:rsidR="00000000" w:rsidRPr="00000000">
        <w:rPr>
          <w:rFonts w:ascii="Arial" w:cs="Arial" w:eastAsia="Arial" w:hAnsi="Arial"/>
          <w:b w:val="1"/>
          <w:sz w:val="24"/>
          <w:szCs w:val="24"/>
          <w:vertAlign w:val="baseline"/>
          <w:rtl w:val="0"/>
        </w:rPr>
        <w:t xml:space="preserve">Supporting children who are bullied 2014</w:t>
      </w:r>
      <w:r w:rsidDel="00000000" w:rsidR="00000000" w:rsidRPr="00000000">
        <w:rPr>
          <w:rtl w:val="0"/>
        </w:rPr>
      </w:r>
    </w:p>
    <w:p w:rsidR="00000000" w:rsidDel="00000000" w:rsidP="00000000" w:rsidRDefault="00000000" w:rsidRPr="00000000" w14:paraId="00000079">
      <w:pPr>
        <w:jc w:val="both"/>
        <w:rPr>
          <w:vertAlign w:val="baseline"/>
        </w:rPr>
      </w:pPr>
      <w:r w:rsidDel="00000000" w:rsidR="00000000" w:rsidRPr="00000000">
        <w:rPr>
          <w:rtl w:val="0"/>
        </w:rPr>
      </w:r>
    </w:p>
    <w:p w:rsidR="00000000" w:rsidDel="00000000" w:rsidP="00000000" w:rsidRDefault="00000000" w:rsidRPr="00000000" w14:paraId="0000007A">
      <w:pPr>
        <w:jc w:val="both"/>
        <w:rPr>
          <w:vertAlign w:val="baseline"/>
        </w:rPr>
      </w:pPr>
      <w:r w:rsidDel="00000000" w:rsidR="00000000" w:rsidRPr="00000000">
        <w:rPr>
          <w:rtl w:val="0"/>
        </w:rPr>
      </w:r>
    </w:p>
    <w:p w:rsidR="00000000" w:rsidDel="00000000" w:rsidP="00000000" w:rsidRDefault="00000000" w:rsidRPr="00000000" w14:paraId="0000007B">
      <w:pPr>
        <w:jc w:val="both"/>
        <w:rPr>
          <w:vertAlign w:val="baseline"/>
        </w:rPr>
      </w:pPr>
      <w:r w:rsidDel="00000000" w:rsidR="00000000" w:rsidRPr="00000000">
        <w:rPr>
          <w:rtl w:val="0"/>
        </w:rPr>
      </w:r>
    </w:p>
    <w:p w:rsidR="00000000" w:rsidDel="00000000" w:rsidP="00000000" w:rsidRDefault="00000000" w:rsidRPr="00000000" w14:paraId="0000007C">
      <w:pPr>
        <w:jc w:val="both"/>
        <w:rPr>
          <w:vertAlign w:val="baseline"/>
        </w:rPr>
      </w:pPr>
      <w:r w:rsidDel="00000000" w:rsidR="00000000" w:rsidRPr="00000000">
        <w:rPr>
          <w:rtl w:val="0"/>
        </w:rPr>
      </w:r>
    </w:p>
    <w:p w:rsidR="00000000" w:rsidDel="00000000" w:rsidP="00000000" w:rsidRDefault="00000000" w:rsidRPr="00000000" w14:paraId="0000007D">
      <w:pPr>
        <w:jc w:val="both"/>
        <w:rPr>
          <w:vertAlign w:val="baseline"/>
        </w:rPr>
      </w:pPr>
      <w:r w:rsidDel="00000000" w:rsidR="00000000" w:rsidRPr="00000000">
        <w:rPr>
          <w:rtl w:val="0"/>
        </w:rPr>
      </w:r>
    </w:p>
    <w:p w:rsidR="00000000" w:rsidDel="00000000" w:rsidP="00000000" w:rsidRDefault="00000000" w:rsidRPr="00000000" w14:paraId="0000007E">
      <w:pPr>
        <w:jc w:val="both"/>
        <w:rPr>
          <w:vertAlign w:val="baseline"/>
        </w:rPr>
      </w:pPr>
      <w:r w:rsidDel="00000000" w:rsidR="00000000" w:rsidRPr="00000000">
        <w:rPr>
          <w:rtl w:val="0"/>
        </w:rPr>
      </w:r>
    </w:p>
    <w:p w:rsidR="00000000" w:rsidDel="00000000" w:rsidP="00000000" w:rsidRDefault="00000000" w:rsidRPr="00000000" w14:paraId="0000007F">
      <w:pPr>
        <w:jc w:val="both"/>
        <w:rPr>
          <w:vertAlign w:val="baseline"/>
        </w:rPr>
      </w:pPr>
      <w:r w:rsidDel="00000000" w:rsidR="00000000" w:rsidRPr="00000000">
        <w:rPr>
          <w:rtl w:val="0"/>
        </w:rPr>
      </w:r>
    </w:p>
    <w:p w:rsidR="00000000" w:rsidDel="00000000" w:rsidP="00000000" w:rsidRDefault="00000000" w:rsidRPr="00000000" w14:paraId="00000080">
      <w:pPr>
        <w:jc w:val="both"/>
        <w:rPr>
          <w:vertAlign w:val="baseline"/>
        </w:rPr>
      </w:pPr>
      <w:r w:rsidDel="00000000" w:rsidR="00000000" w:rsidRPr="00000000">
        <w:rPr>
          <w:rtl w:val="0"/>
        </w:rPr>
      </w:r>
    </w:p>
    <w:p w:rsidR="00000000" w:rsidDel="00000000" w:rsidP="00000000" w:rsidRDefault="00000000" w:rsidRPr="00000000" w14:paraId="00000081">
      <w:pPr>
        <w:jc w:val="both"/>
        <w:rPr>
          <w:vertAlign w:val="baseline"/>
        </w:rPr>
      </w:pPr>
      <w:r w:rsidDel="00000000" w:rsidR="00000000" w:rsidRPr="00000000">
        <w:rPr>
          <w:rtl w:val="0"/>
        </w:rPr>
      </w:r>
    </w:p>
    <w:p w:rsidR="00000000" w:rsidDel="00000000" w:rsidP="00000000" w:rsidRDefault="00000000" w:rsidRPr="00000000" w14:paraId="00000082">
      <w:pPr>
        <w:jc w:val="both"/>
        <w:rPr>
          <w:vertAlign w:val="baseline"/>
        </w:rPr>
      </w:pPr>
      <w:r w:rsidDel="00000000" w:rsidR="00000000" w:rsidRPr="00000000">
        <w:rPr>
          <w:rtl w:val="0"/>
        </w:rPr>
      </w:r>
    </w:p>
    <w:sectPr>
      <w:pgSz w:h="16838" w:w="11906" w:orient="portrait"/>
      <w:pgMar w:bottom="1440" w:top="851"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1080" w:firstLine="567"/>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color w:val="000000"/>
      <w:sz w:val="28"/>
      <w:szCs w:val="28"/>
      <w:vertAlign w:val="baseline"/>
    </w:rPr>
  </w:style>
  <w:style w:type="paragraph" w:styleId="Heading2">
    <w:name w:val="heading 2"/>
    <w:basedOn w:val="Normal"/>
    <w:next w:val="Normal"/>
    <w:pPr>
      <w:keepNext w:val="1"/>
      <w:keepLines w:val="1"/>
      <w:spacing w:after="80" w:before="360" w:lineRule="auto"/>
    </w:pPr>
    <w:rPr>
      <w:b w:val="1"/>
      <w:color w:val="000000"/>
      <w:sz w:val="36"/>
      <w:szCs w:val="36"/>
      <w:vertAlign w:val="baseline"/>
    </w:rPr>
  </w:style>
  <w:style w:type="paragraph" w:styleId="Heading3">
    <w:name w:val="heading 3"/>
    <w:basedOn w:val="Normal"/>
    <w:next w:val="Normal"/>
    <w:pPr>
      <w:keepNext w:val="1"/>
      <w:keepLines w:val="1"/>
      <w:spacing w:after="80" w:before="280" w:lineRule="auto"/>
    </w:pPr>
    <w:rPr>
      <w:b w:val="1"/>
      <w:color w:val="000000"/>
      <w:sz w:val="28"/>
      <w:szCs w:val="28"/>
      <w:vertAlign w:val="baseline"/>
    </w:rPr>
  </w:style>
  <w:style w:type="paragraph" w:styleId="Heading4">
    <w:name w:val="heading 4"/>
    <w:basedOn w:val="Normal"/>
    <w:next w:val="Normal"/>
    <w:pPr>
      <w:keepNext w:val="1"/>
      <w:keepLines w:val="1"/>
      <w:spacing w:after="40" w:before="240" w:lineRule="auto"/>
    </w:pPr>
    <w:rPr>
      <w:b w:val="1"/>
      <w:color w:val="000000"/>
      <w:sz w:val="24"/>
      <w:szCs w:val="24"/>
      <w:vertAlign w:val="baseline"/>
    </w:rPr>
  </w:style>
  <w:style w:type="paragraph" w:styleId="Heading5">
    <w:name w:val="heading 5"/>
    <w:basedOn w:val="Normal"/>
    <w:next w:val="Normal"/>
    <w:pPr>
      <w:keepNext w:val="1"/>
      <w:keepLines w:val="1"/>
      <w:spacing w:after="40" w:before="220" w:lineRule="auto"/>
    </w:pPr>
    <w:rPr>
      <w:b w:val="1"/>
      <w:color w:val="000000"/>
      <w:sz w:val="22"/>
      <w:szCs w:val="22"/>
      <w:vertAlign w:val="baseline"/>
    </w:rPr>
  </w:style>
  <w:style w:type="paragraph" w:styleId="Heading6">
    <w:name w:val="heading 6"/>
    <w:basedOn w:val="Normal"/>
    <w:next w:val="Normal"/>
    <w:pPr>
      <w:keepNext w:val="1"/>
      <w:keepLines w:val="1"/>
      <w:spacing w:after="40" w:before="200" w:lineRule="auto"/>
    </w:pPr>
    <w:rPr>
      <w:b w:val="1"/>
      <w:color w:val="000000"/>
      <w:sz w:val="20"/>
      <w:szCs w:val="20"/>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28"/>
      <w:szCs w:val="28"/>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keepLines w:val="1"/>
      <w:suppressAutoHyphens w:val="1"/>
      <w:spacing w:after="0" w:before="0" w:line="240" w:lineRule="auto"/>
      <w:ind w:leftChars="-1" w:rightChars="0" w:firstLineChars="-1"/>
      <w:textDirection w:val="btLr"/>
      <w:textAlignment w:val="top"/>
      <w:outlineLvl w:val="0"/>
    </w:pPr>
    <w:rPr>
      <w:rFonts w:ascii="Times New Roman" w:cs="Times New Roman" w:eastAsia="Times New Roman" w:hAnsi="Times New Roman"/>
      <w:b w:val="1"/>
      <w:color w:val="000000"/>
      <w:w w:val="100"/>
      <w:position w:val="-1"/>
      <w:sz w:val="28"/>
      <w:szCs w:val="28"/>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keepLines w:val="1"/>
      <w:suppressAutoHyphens w:val="1"/>
      <w:spacing w:after="80" w:before="360" w:line="1" w:lineRule="atLeast"/>
      <w:ind w:leftChars="-1" w:rightChars="0" w:firstLineChars="-1"/>
      <w:contextualSpacing w:val="1"/>
      <w:textDirection w:val="btLr"/>
      <w:textAlignment w:val="top"/>
      <w:outlineLvl w:val="0"/>
    </w:pPr>
    <w:rPr>
      <w:b w:val="1"/>
      <w:color w:val="000000"/>
      <w:w w:val="100"/>
      <w:position w:val="-1"/>
      <w:sz w:val="36"/>
      <w:szCs w:val="36"/>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keepLines w:val="1"/>
      <w:suppressAutoHyphens w:val="1"/>
      <w:spacing w:after="80" w:before="280" w:line="1" w:lineRule="atLeast"/>
      <w:ind w:leftChars="-1" w:rightChars="0" w:firstLineChars="-1"/>
      <w:contextualSpacing w:val="1"/>
      <w:textDirection w:val="btLr"/>
      <w:textAlignment w:val="top"/>
      <w:outlineLvl w:val="0"/>
    </w:pPr>
    <w:rPr>
      <w:b w:val="1"/>
      <w:color w:val="000000"/>
      <w:w w:val="100"/>
      <w:position w:val="-1"/>
      <w:sz w:val="28"/>
      <w:szCs w:val="28"/>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keepLines w:val="1"/>
      <w:suppressAutoHyphens w:val="1"/>
      <w:spacing w:after="40" w:before="240" w:line="1" w:lineRule="atLeast"/>
      <w:ind w:leftChars="-1" w:rightChars="0" w:firstLineChars="-1"/>
      <w:contextualSpacing w:val="1"/>
      <w:textDirection w:val="btLr"/>
      <w:textAlignment w:val="top"/>
      <w:outlineLvl w:val="0"/>
    </w:pPr>
    <w:rPr>
      <w:b w:val="1"/>
      <w:color w:val="000000"/>
      <w:w w:val="100"/>
      <w:position w:val="-1"/>
      <w:sz w:val="24"/>
      <w:szCs w:val="24"/>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keepLines w:val="1"/>
      <w:suppressAutoHyphens w:val="1"/>
      <w:spacing w:after="40" w:before="220" w:line="1" w:lineRule="atLeast"/>
      <w:ind w:leftChars="-1" w:rightChars="0" w:firstLineChars="-1"/>
      <w:contextualSpacing w:val="1"/>
      <w:textDirection w:val="btLr"/>
      <w:textAlignment w:val="top"/>
      <w:outlineLvl w:val="0"/>
    </w:pPr>
    <w:rPr>
      <w:b w:val="1"/>
      <w:color w:val="000000"/>
      <w:w w:val="100"/>
      <w:position w:val="-1"/>
      <w:sz w:val="22"/>
      <w:szCs w:val="22"/>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keepLines w:val="1"/>
      <w:suppressAutoHyphens w:val="1"/>
      <w:spacing w:after="40" w:before="200" w:line="1" w:lineRule="atLeast"/>
      <w:ind w:leftChars="-1" w:rightChars="0" w:firstLineChars="-1"/>
      <w:contextualSpacing w:val="1"/>
      <w:textDirection w:val="btLr"/>
      <w:textAlignment w:val="top"/>
      <w:outlineLvl w:val="0"/>
    </w:pPr>
    <w:rPr>
      <w:b w:val="1"/>
      <w:color w:val="000000"/>
      <w:w w:val="100"/>
      <w:position w:val="-1"/>
      <w:sz w:val="20"/>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suppressAutoHyphens w:val="1"/>
      <w:spacing w:after="0" w:before="0" w:line="240" w:lineRule="auto"/>
      <w:ind w:leftChars="-1" w:rightChars="0" w:firstLineChars="-1"/>
      <w:jc w:val="center"/>
      <w:textDirection w:val="btLr"/>
      <w:textAlignment w:val="top"/>
      <w:outlineLvl w:val="0"/>
    </w:pPr>
    <w:rPr>
      <w:rFonts w:ascii="Times New Roman" w:cs="Times New Roman" w:eastAsia="Times New Roman" w:hAnsi="Times New Roman"/>
      <w:b w:val="1"/>
      <w:color w:val="000000"/>
      <w:w w:val="100"/>
      <w:position w:val="-1"/>
      <w:sz w:val="28"/>
      <w:szCs w:val="28"/>
      <w:u w:val="single"/>
      <w:effect w:val="none"/>
      <w:vertAlign w:val="baseline"/>
      <w:cs w:val="0"/>
      <w:em w:val="none"/>
      <w:lang w:bidi="ar-SA" w:eastAsia="en-GB" w:val="en-GB"/>
    </w:rPr>
  </w:style>
  <w:style w:type="paragraph" w:styleId="Subtitle">
    <w:name w:val="Subtitle"/>
    <w:basedOn w:val="Normal"/>
    <w:next w:val="Normal"/>
    <w:autoRedefine w:val="0"/>
    <w:hidden w:val="0"/>
    <w:qFormat w:val="0"/>
    <w:pPr>
      <w:keepNext w:val="1"/>
      <w:keepLines w:val="1"/>
      <w:suppressAutoHyphens w:val="1"/>
      <w:spacing w:after="80" w:before="360" w:line="1" w:lineRule="atLeast"/>
      <w:ind w:leftChars="-1" w:rightChars="0" w:firstLineChars="-1"/>
      <w:contextualSpacing w:val="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color w:val="000000"/>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color w:val="000000"/>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ZIoNlGjyVC9o7i2PbKLDTNmTwQ==">AMUW2mVHTXX2QYJSHMH4FMAk2OZLkRMqCCRueiwMokRIO428Z9NRsOXW4tN5PO0kEedANAdH5CyUTOia0uQebFCaJ+bM/EIaIMzNV/SoMdlLA9mwZcQgSZc=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2018-10-17T10:02:00Z</dcterms:created>
  <dc:creator>Angela Alsop</dc:creator>
</cp:coreProperties>
</file>